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C" w:rsidRPr="00995201" w:rsidRDefault="00AA25A0" w:rsidP="00A3764C">
      <w:pPr>
        <w:autoSpaceDE w:val="0"/>
        <w:autoSpaceDN w:val="0"/>
        <w:jc w:val="center"/>
        <w:rPr>
          <w:rFonts w:asciiTheme="minorHAnsi" w:hAnsiTheme="minorHAnsi"/>
          <w:b/>
          <w:color w:val="000000"/>
          <w:szCs w:val="15"/>
          <w:shd w:val="clear" w:color="auto" w:fill="FAFAFA"/>
        </w:rPr>
      </w:pPr>
      <w:r w:rsidRPr="00995201">
        <w:rPr>
          <w:rFonts w:asciiTheme="minorHAnsi" w:hAnsiTheme="minorHAnsi"/>
          <w:b/>
          <w:color w:val="000000"/>
          <w:szCs w:val="15"/>
          <w:shd w:val="clear" w:color="auto" w:fill="FAFAFA"/>
        </w:rPr>
        <w:t>Сообщение о существенном факте о проведении заседания совета директоров (наблюдательного совета) эмитента и его повестке дня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995201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995201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 Общие сведения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995201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Публичное </w:t>
            </w:r>
            <w:r w:rsidR="000E0A39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акционерное общество «Русолово»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1.2. Адрес эмитента, указанный в едином государс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995201" w:rsidRDefault="00486FE0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486FE0">
              <w:rPr>
                <w:rFonts w:asciiTheme="minorHAnsi" w:hAnsiTheme="minorHAnsi"/>
                <w:b/>
                <w:i/>
                <w:szCs w:val="15"/>
              </w:rPr>
              <w:t xml:space="preserve">119049, город Москва, </w:t>
            </w:r>
            <w:proofErr w:type="spellStart"/>
            <w:r w:rsidRPr="00486FE0">
              <w:rPr>
                <w:rFonts w:asciiTheme="minorHAnsi" w:hAnsiTheme="minorHAnsi"/>
                <w:b/>
                <w:i/>
                <w:szCs w:val="15"/>
              </w:rPr>
              <w:t>вн.тер.г</w:t>
            </w:r>
            <w:proofErr w:type="spellEnd"/>
            <w:r w:rsidRPr="00486FE0">
              <w:rPr>
                <w:rFonts w:asciiTheme="minorHAnsi" w:hAnsiTheme="minorHAnsi"/>
                <w:b/>
                <w:i/>
                <w:szCs w:val="15"/>
              </w:rPr>
              <w:t>. муниципальный округ Якиманка, Ленинский проспект, дом 6, стр. 7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1.3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1127746391596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1.4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7706774915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 xml:space="preserve"> 1.5. Уникальный код эмит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15065-А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1.6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995201" w:rsidRDefault="00FF5C1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5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http://www.rus-olovo.ru</w:t>
              </w:r>
            </w:hyperlink>
          </w:p>
          <w:p w:rsidR="000E0A39" w:rsidRPr="00995201" w:rsidRDefault="00FF5C1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6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995201" w:rsidTr="007544BF">
        <w:trPr>
          <w:jc w:val="center"/>
        </w:trPr>
        <w:tc>
          <w:tcPr>
            <w:tcW w:w="5800" w:type="dxa"/>
          </w:tcPr>
          <w:p w:rsidR="00A3764C" w:rsidRPr="00995201" w:rsidRDefault="00472073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1.7.</w:t>
            </w:r>
            <w:r w:rsidR="00FF5C10">
              <w:rPr>
                <w:rFonts w:asciiTheme="minorHAnsi" w:hAnsiTheme="minorHAnsi"/>
                <w:szCs w:val="15"/>
                <w:lang w:eastAsia="ru-RU"/>
              </w:rPr>
              <w:t xml:space="preserve"> </w:t>
            </w:r>
            <w:r w:rsidR="00D61E88" w:rsidRPr="00995201">
              <w:rPr>
                <w:rFonts w:asciiTheme="minorHAnsi" w:hAnsiTheme="minorHAnsi"/>
                <w:szCs w:val="15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995201" w:rsidRDefault="00F2498E" w:rsidP="002137B6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Cs w:val="15"/>
                <w:lang w:eastAsia="ru-RU"/>
              </w:rPr>
              <w:t>24</w:t>
            </w:r>
            <w:r w:rsidR="00B0093E">
              <w:rPr>
                <w:rFonts w:asciiTheme="minorHAnsi" w:hAnsiTheme="minorHAnsi"/>
                <w:b/>
                <w:i/>
                <w:szCs w:val="15"/>
                <w:lang w:eastAsia="ru-RU"/>
              </w:rPr>
              <w:t>.03</w:t>
            </w:r>
            <w:r w:rsidR="00486FE0">
              <w:rPr>
                <w:rFonts w:asciiTheme="minorHAnsi" w:hAnsiTheme="minorHAnsi"/>
                <w:b/>
                <w:i/>
                <w:szCs w:val="15"/>
                <w:lang w:eastAsia="ru-RU"/>
              </w:rPr>
              <w:t>.2025</w:t>
            </w:r>
            <w:r w:rsidR="00164FE6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 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2. Содержание сообщения</w:t>
            </w:r>
          </w:p>
        </w:tc>
      </w:tr>
      <w:tr w:rsidR="000E0A39" w:rsidRPr="00995201" w:rsidTr="0099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8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color w:val="000000"/>
                <w:szCs w:val="15"/>
                <w:shd w:val="clear" w:color="auto" w:fill="FFFFFF"/>
              </w:rPr>
              <w:t xml:space="preserve">2.1. </w:t>
            </w:r>
            <w:r w:rsidR="0069136C"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дата принятия П</w:t>
            </w: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</w:t>
            </w:r>
            <w:bookmarkStart w:id="0" w:name="_GoBack"/>
            <w:bookmarkEnd w:id="0"/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ректоров (наблюдательного совета) эмитента: </w:t>
            </w:r>
            <w:r w:rsidR="00F2498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24</w:t>
            </w:r>
            <w:r w:rsid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.03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2.2. дата проведения заседания совета директоров (наблюдательного совета) эмитента</w:t>
            </w:r>
            <w:r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 xml:space="preserve">: </w:t>
            </w:r>
            <w:r w:rsidR="00F2498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26</w:t>
            </w:r>
            <w:r w:rsid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.03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6D5190" w:rsidRPr="00995201" w:rsidRDefault="00D4252A" w:rsidP="006D5190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2.3. повестка дня заседания совета директоров (наблюдательного совета) эмитента: </w:t>
            </w:r>
          </w:p>
          <w:p w:rsidR="00F2498E" w:rsidRPr="00F2498E" w:rsidRDefault="00F2498E" w:rsidP="00F2498E">
            <w:pPr>
              <w:pStyle w:val="a3"/>
              <w:numPr>
                <w:ilvl w:val="0"/>
                <w:numId w:val="4"/>
              </w:numP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</w:pPr>
            <w:r w:rsidRPr="00F2498E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  <w:t>О составе Правления ПАО «Русолово».</w:t>
            </w:r>
          </w:p>
          <w:p w:rsidR="00995C4C" w:rsidRPr="00995201" w:rsidRDefault="00E539E6" w:rsidP="00F2498E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bCs/>
                <w:color w:val="000000"/>
                <w:sz w:val="20"/>
                <w:szCs w:val="15"/>
                <w:shd w:val="clear" w:color="auto" w:fill="FFFFFF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 w:rsidR="00F2498E">
              <w:rPr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  <w:t>не применимо.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3. Подпись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F" w:rsidRPr="00995201" w:rsidRDefault="00BB6D9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3.1.</w:t>
            </w:r>
            <w:r w:rsidR="00BB68D6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Начальник отдела корпоративного управления -</w:t>
            </w:r>
            <w:r w:rsidR="0098688C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к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орпоративный секретарь </w:t>
            </w:r>
          </w:p>
          <w:p w:rsidR="00671FCF" w:rsidRPr="00995201" w:rsidRDefault="00671FC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(представитель по доверенности от </w:t>
            </w:r>
            <w:r w:rsidR="00A1763B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22.05.2024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г.)</w:t>
            </w:r>
          </w:p>
          <w:p w:rsidR="00BB68D6" w:rsidRPr="00995201" w:rsidRDefault="00BB68D6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</w:p>
          <w:p w:rsidR="00374A7A" w:rsidRPr="00995201" w:rsidRDefault="00374A7A" w:rsidP="00374A7A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                                                                                          _____________             </w:t>
            </w:r>
            <w:r w:rsidR="004912F2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Попова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Е.Г.</w:t>
            </w:r>
          </w:p>
          <w:p w:rsidR="000E0A39" w:rsidRPr="00995201" w:rsidRDefault="009C134D" w:rsidP="00B0093E">
            <w:pPr>
              <w:pStyle w:val="prilozhenie"/>
              <w:ind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3.2. </w:t>
            </w:r>
            <w:r w:rsidR="00F2498E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«24</w:t>
            </w:r>
            <w:r w:rsidR="005A001D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» </w:t>
            </w:r>
            <w:r w:rsidR="00B0093E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марта</w:t>
            </w:r>
            <w:r w:rsidR="00486FE0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2025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                                                                       </w:t>
            </w:r>
            <w:r w:rsidR="006D5190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М.П.</w:t>
            </w:r>
          </w:p>
        </w:tc>
      </w:tr>
    </w:tbl>
    <w:p w:rsidR="00375216" w:rsidRPr="0007470E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07470E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2C5F12"/>
    <w:multiLevelType w:val="singleLevel"/>
    <w:tmpl w:val="40929152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Theme="minorHAnsi" w:hAnsiTheme="minorHAnsi" w:cs="Arial" w:hint="default"/>
        <w:i w:val="0"/>
      </w:rPr>
    </w:lvl>
  </w:abstractNum>
  <w:abstractNum w:abstractNumId="18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22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24"/>
  </w:num>
  <w:num w:numId="21">
    <w:abstractNumId w:val="3"/>
  </w:num>
  <w:num w:numId="22">
    <w:abstractNumId w:val="23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4265B"/>
    <w:rsid w:val="000457EF"/>
    <w:rsid w:val="0005266D"/>
    <w:rsid w:val="00060B87"/>
    <w:rsid w:val="00072E79"/>
    <w:rsid w:val="0007470E"/>
    <w:rsid w:val="0007553E"/>
    <w:rsid w:val="000804D6"/>
    <w:rsid w:val="00091656"/>
    <w:rsid w:val="000B2828"/>
    <w:rsid w:val="000B4CB3"/>
    <w:rsid w:val="000B68CC"/>
    <w:rsid w:val="000C2FC0"/>
    <w:rsid w:val="000D1075"/>
    <w:rsid w:val="000D7073"/>
    <w:rsid w:val="000E0A39"/>
    <w:rsid w:val="000E4F62"/>
    <w:rsid w:val="000E5BC5"/>
    <w:rsid w:val="000E67AF"/>
    <w:rsid w:val="00106727"/>
    <w:rsid w:val="001220E6"/>
    <w:rsid w:val="00125018"/>
    <w:rsid w:val="00136A34"/>
    <w:rsid w:val="0014055B"/>
    <w:rsid w:val="00142771"/>
    <w:rsid w:val="0015484D"/>
    <w:rsid w:val="00154A15"/>
    <w:rsid w:val="00164FE6"/>
    <w:rsid w:val="00167F61"/>
    <w:rsid w:val="001710B0"/>
    <w:rsid w:val="00175507"/>
    <w:rsid w:val="00175BC2"/>
    <w:rsid w:val="00192BDE"/>
    <w:rsid w:val="001B2614"/>
    <w:rsid w:val="001D6720"/>
    <w:rsid w:val="001D6B75"/>
    <w:rsid w:val="00210765"/>
    <w:rsid w:val="002137B6"/>
    <w:rsid w:val="00215306"/>
    <w:rsid w:val="00217C3F"/>
    <w:rsid w:val="0023191C"/>
    <w:rsid w:val="00233282"/>
    <w:rsid w:val="0023488E"/>
    <w:rsid w:val="0023601B"/>
    <w:rsid w:val="00240700"/>
    <w:rsid w:val="002539DC"/>
    <w:rsid w:val="00263681"/>
    <w:rsid w:val="00267EBB"/>
    <w:rsid w:val="00274A7E"/>
    <w:rsid w:val="002842B0"/>
    <w:rsid w:val="002923AF"/>
    <w:rsid w:val="00294209"/>
    <w:rsid w:val="002A0E40"/>
    <w:rsid w:val="002B221D"/>
    <w:rsid w:val="002C5525"/>
    <w:rsid w:val="002C7566"/>
    <w:rsid w:val="002D1A5C"/>
    <w:rsid w:val="002D56DC"/>
    <w:rsid w:val="002E1849"/>
    <w:rsid w:val="002E1F8F"/>
    <w:rsid w:val="002E464B"/>
    <w:rsid w:val="002F074A"/>
    <w:rsid w:val="00303974"/>
    <w:rsid w:val="00314B75"/>
    <w:rsid w:val="00314D13"/>
    <w:rsid w:val="00337111"/>
    <w:rsid w:val="00350407"/>
    <w:rsid w:val="00363F18"/>
    <w:rsid w:val="003653A0"/>
    <w:rsid w:val="00374A7A"/>
    <w:rsid w:val="00375216"/>
    <w:rsid w:val="00377DBE"/>
    <w:rsid w:val="003804A7"/>
    <w:rsid w:val="003C28FE"/>
    <w:rsid w:val="003D161D"/>
    <w:rsid w:val="003D26DA"/>
    <w:rsid w:val="003D7542"/>
    <w:rsid w:val="003F10CD"/>
    <w:rsid w:val="003F2D22"/>
    <w:rsid w:val="003F4036"/>
    <w:rsid w:val="004013F8"/>
    <w:rsid w:val="0042171A"/>
    <w:rsid w:val="0042331D"/>
    <w:rsid w:val="004275F9"/>
    <w:rsid w:val="00431F69"/>
    <w:rsid w:val="00435B1B"/>
    <w:rsid w:val="0044113C"/>
    <w:rsid w:val="004467A7"/>
    <w:rsid w:val="00451BC2"/>
    <w:rsid w:val="00472073"/>
    <w:rsid w:val="004815FD"/>
    <w:rsid w:val="00486FE0"/>
    <w:rsid w:val="004912F2"/>
    <w:rsid w:val="004A3BC3"/>
    <w:rsid w:val="004B2EE7"/>
    <w:rsid w:val="004E0633"/>
    <w:rsid w:val="004E4299"/>
    <w:rsid w:val="004F0E8A"/>
    <w:rsid w:val="005067F6"/>
    <w:rsid w:val="005348EC"/>
    <w:rsid w:val="00536404"/>
    <w:rsid w:val="00555E75"/>
    <w:rsid w:val="00572CFA"/>
    <w:rsid w:val="00580BE4"/>
    <w:rsid w:val="00586C3C"/>
    <w:rsid w:val="005871AD"/>
    <w:rsid w:val="005906A7"/>
    <w:rsid w:val="00591AD1"/>
    <w:rsid w:val="005A001D"/>
    <w:rsid w:val="005B03D7"/>
    <w:rsid w:val="005C43E4"/>
    <w:rsid w:val="005C5BFC"/>
    <w:rsid w:val="005D45FD"/>
    <w:rsid w:val="005D7290"/>
    <w:rsid w:val="005E1ED0"/>
    <w:rsid w:val="005F181A"/>
    <w:rsid w:val="005F3E38"/>
    <w:rsid w:val="0060145E"/>
    <w:rsid w:val="0060317C"/>
    <w:rsid w:val="0060778C"/>
    <w:rsid w:val="006175B6"/>
    <w:rsid w:val="00656E65"/>
    <w:rsid w:val="00663BFC"/>
    <w:rsid w:val="00671FCF"/>
    <w:rsid w:val="0069136C"/>
    <w:rsid w:val="006B6606"/>
    <w:rsid w:val="006D5190"/>
    <w:rsid w:val="006F05DD"/>
    <w:rsid w:val="0071411A"/>
    <w:rsid w:val="007173C5"/>
    <w:rsid w:val="007350A8"/>
    <w:rsid w:val="007363DA"/>
    <w:rsid w:val="007544BF"/>
    <w:rsid w:val="00781CDA"/>
    <w:rsid w:val="00785C12"/>
    <w:rsid w:val="007957B3"/>
    <w:rsid w:val="007A1E62"/>
    <w:rsid w:val="007A3557"/>
    <w:rsid w:val="007A7421"/>
    <w:rsid w:val="007B3302"/>
    <w:rsid w:val="007D5A52"/>
    <w:rsid w:val="007F78EE"/>
    <w:rsid w:val="00813D07"/>
    <w:rsid w:val="00815FCE"/>
    <w:rsid w:val="0083189A"/>
    <w:rsid w:val="008349E2"/>
    <w:rsid w:val="00844FC8"/>
    <w:rsid w:val="008468C7"/>
    <w:rsid w:val="00854C86"/>
    <w:rsid w:val="008602CE"/>
    <w:rsid w:val="00876785"/>
    <w:rsid w:val="008A0451"/>
    <w:rsid w:val="008B01D3"/>
    <w:rsid w:val="008B6D1E"/>
    <w:rsid w:val="008D4330"/>
    <w:rsid w:val="008E18E6"/>
    <w:rsid w:val="008E45D9"/>
    <w:rsid w:val="008F1CA7"/>
    <w:rsid w:val="008F5FE5"/>
    <w:rsid w:val="008F6037"/>
    <w:rsid w:val="00907295"/>
    <w:rsid w:val="009077E7"/>
    <w:rsid w:val="00912E53"/>
    <w:rsid w:val="00914785"/>
    <w:rsid w:val="009261DB"/>
    <w:rsid w:val="00952809"/>
    <w:rsid w:val="00957602"/>
    <w:rsid w:val="00977960"/>
    <w:rsid w:val="009842F8"/>
    <w:rsid w:val="0098688C"/>
    <w:rsid w:val="00995201"/>
    <w:rsid w:val="00995C4C"/>
    <w:rsid w:val="009A5773"/>
    <w:rsid w:val="009B11CF"/>
    <w:rsid w:val="009C134D"/>
    <w:rsid w:val="009D2989"/>
    <w:rsid w:val="009E0B48"/>
    <w:rsid w:val="009E6F3C"/>
    <w:rsid w:val="009F36B3"/>
    <w:rsid w:val="009F3D30"/>
    <w:rsid w:val="009F7FB7"/>
    <w:rsid w:val="00A1763B"/>
    <w:rsid w:val="00A34BA0"/>
    <w:rsid w:val="00A3764C"/>
    <w:rsid w:val="00A438B3"/>
    <w:rsid w:val="00A442A4"/>
    <w:rsid w:val="00A55F7A"/>
    <w:rsid w:val="00A56779"/>
    <w:rsid w:val="00A60EB5"/>
    <w:rsid w:val="00A63F60"/>
    <w:rsid w:val="00A80E91"/>
    <w:rsid w:val="00A86339"/>
    <w:rsid w:val="00A94EB2"/>
    <w:rsid w:val="00AA0A50"/>
    <w:rsid w:val="00AA25A0"/>
    <w:rsid w:val="00AB0324"/>
    <w:rsid w:val="00AB19D1"/>
    <w:rsid w:val="00AB6367"/>
    <w:rsid w:val="00AC00CF"/>
    <w:rsid w:val="00AC0B3C"/>
    <w:rsid w:val="00AE6535"/>
    <w:rsid w:val="00AE7450"/>
    <w:rsid w:val="00B0093E"/>
    <w:rsid w:val="00B204BF"/>
    <w:rsid w:val="00B24B50"/>
    <w:rsid w:val="00B301AA"/>
    <w:rsid w:val="00B32BA5"/>
    <w:rsid w:val="00B43B3B"/>
    <w:rsid w:val="00B616D2"/>
    <w:rsid w:val="00B74ABC"/>
    <w:rsid w:val="00B80C67"/>
    <w:rsid w:val="00B82780"/>
    <w:rsid w:val="00B85540"/>
    <w:rsid w:val="00B94B61"/>
    <w:rsid w:val="00BB68D6"/>
    <w:rsid w:val="00BB6D9F"/>
    <w:rsid w:val="00BD03A9"/>
    <w:rsid w:val="00BD4992"/>
    <w:rsid w:val="00C01A2C"/>
    <w:rsid w:val="00C169C9"/>
    <w:rsid w:val="00C423DB"/>
    <w:rsid w:val="00C455C0"/>
    <w:rsid w:val="00C601CC"/>
    <w:rsid w:val="00C60237"/>
    <w:rsid w:val="00C61D41"/>
    <w:rsid w:val="00C709A8"/>
    <w:rsid w:val="00C70FE4"/>
    <w:rsid w:val="00C771A6"/>
    <w:rsid w:val="00C83298"/>
    <w:rsid w:val="00C86259"/>
    <w:rsid w:val="00C8660C"/>
    <w:rsid w:val="00C86F0F"/>
    <w:rsid w:val="00C90315"/>
    <w:rsid w:val="00C91672"/>
    <w:rsid w:val="00CA5251"/>
    <w:rsid w:val="00CA6C4E"/>
    <w:rsid w:val="00CD434B"/>
    <w:rsid w:val="00CD7102"/>
    <w:rsid w:val="00CF2005"/>
    <w:rsid w:val="00CF25FD"/>
    <w:rsid w:val="00CF46D8"/>
    <w:rsid w:val="00D03E04"/>
    <w:rsid w:val="00D15436"/>
    <w:rsid w:val="00D23E9C"/>
    <w:rsid w:val="00D26DBD"/>
    <w:rsid w:val="00D41E46"/>
    <w:rsid w:val="00D4252A"/>
    <w:rsid w:val="00D5553A"/>
    <w:rsid w:val="00D61E88"/>
    <w:rsid w:val="00D647A5"/>
    <w:rsid w:val="00D6617A"/>
    <w:rsid w:val="00D7166F"/>
    <w:rsid w:val="00D772C6"/>
    <w:rsid w:val="00D81BDD"/>
    <w:rsid w:val="00D93C35"/>
    <w:rsid w:val="00DC5CEE"/>
    <w:rsid w:val="00DD4FEE"/>
    <w:rsid w:val="00E07112"/>
    <w:rsid w:val="00E12553"/>
    <w:rsid w:val="00E133C1"/>
    <w:rsid w:val="00E2024E"/>
    <w:rsid w:val="00E22C1B"/>
    <w:rsid w:val="00E26652"/>
    <w:rsid w:val="00E367E8"/>
    <w:rsid w:val="00E36DD7"/>
    <w:rsid w:val="00E518A8"/>
    <w:rsid w:val="00E539E6"/>
    <w:rsid w:val="00E60A46"/>
    <w:rsid w:val="00E619DC"/>
    <w:rsid w:val="00E75745"/>
    <w:rsid w:val="00E93CF9"/>
    <w:rsid w:val="00EA1422"/>
    <w:rsid w:val="00EA5345"/>
    <w:rsid w:val="00EB2C0F"/>
    <w:rsid w:val="00EB7322"/>
    <w:rsid w:val="00EB76EC"/>
    <w:rsid w:val="00EB7F9B"/>
    <w:rsid w:val="00ED14D2"/>
    <w:rsid w:val="00EF50BA"/>
    <w:rsid w:val="00F01102"/>
    <w:rsid w:val="00F0468D"/>
    <w:rsid w:val="00F13107"/>
    <w:rsid w:val="00F24427"/>
    <w:rsid w:val="00F2498E"/>
    <w:rsid w:val="00F324F6"/>
    <w:rsid w:val="00F3315E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83F2C"/>
    <w:rsid w:val="00F932F4"/>
    <w:rsid w:val="00F93619"/>
    <w:rsid w:val="00F94958"/>
    <w:rsid w:val="00FA1E47"/>
    <w:rsid w:val="00FA2EF2"/>
    <w:rsid w:val="00FC51CB"/>
    <w:rsid w:val="00FE2857"/>
    <w:rsid w:val="00FF541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3292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218</cp:revision>
  <cp:lastPrinted>2021-03-19T12:44:00Z</cp:lastPrinted>
  <dcterms:created xsi:type="dcterms:W3CDTF">2018-03-05T05:50:00Z</dcterms:created>
  <dcterms:modified xsi:type="dcterms:W3CDTF">2025-03-25T09:15:00Z</dcterms:modified>
</cp:coreProperties>
</file>